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D76A6" w14:textId="0281D487" w:rsidR="0068637A" w:rsidRPr="00CD3163" w:rsidRDefault="0068637A" w:rsidP="0068637A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CD3163">
        <w:rPr>
          <w:sz w:val="26"/>
          <w:szCs w:val="26"/>
        </w:rPr>
        <w:t xml:space="preserve">Заключение № </w:t>
      </w:r>
      <w:r w:rsidR="00186B7C" w:rsidRPr="00CD3163">
        <w:rPr>
          <w:sz w:val="26"/>
          <w:szCs w:val="26"/>
        </w:rPr>
        <w:t>3</w:t>
      </w:r>
      <w:r w:rsidR="00FC5991">
        <w:rPr>
          <w:sz w:val="26"/>
          <w:szCs w:val="26"/>
        </w:rPr>
        <w:t>4</w:t>
      </w:r>
      <w:r w:rsidRPr="00CD3163">
        <w:rPr>
          <w:sz w:val="26"/>
          <w:szCs w:val="26"/>
        </w:rPr>
        <w:t>/Д</w:t>
      </w:r>
    </w:p>
    <w:p w14:paraId="29AD8E8E" w14:textId="31DA96B0" w:rsidR="0068637A" w:rsidRPr="00CD3163" w:rsidRDefault="0068637A" w:rsidP="00186B7C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CD3163">
        <w:rPr>
          <w:sz w:val="26"/>
          <w:szCs w:val="26"/>
        </w:rPr>
        <w:t>на проект решения Думы города Пыть-Яха «</w:t>
      </w:r>
      <w:r w:rsidR="00186B7C" w:rsidRPr="00CD3163">
        <w:rPr>
          <w:sz w:val="26"/>
          <w:szCs w:val="26"/>
        </w:rPr>
        <w:t xml:space="preserve">Об утверждении Прогнозного плана (программы) приватизации имущества, находящегося в собственности муниципального </w:t>
      </w:r>
      <w:r w:rsidR="00DD6966" w:rsidRPr="00CD3163">
        <w:rPr>
          <w:sz w:val="26"/>
          <w:szCs w:val="26"/>
        </w:rPr>
        <w:t>образования город</w:t>
      </w:r>
      <w:r w:rsidR="00534741" w:rsidRPr="00CD3163">
        <w:rPr>
          <w:sz w:val="26"/>
          <w:szCs w:val="26"/>
        </w:rPr>
        <w:t xml:space="preserve"> Пыть-Ях, на 202</w:t>
      </w:r>
      <w:r w:rsidR="00D85FBB" w:rsidRPr="00CD3163">
        <w:rPr>
          <w:sz w:val="26"/>
          <w:szCs w:val="26"/>
        </w:rPr>
        <w:t>5</w:t>
      </w:r>
      <w:r w:rsidR="00186B7C" w:rsidRPr="00CD3163">
        <w:rPr>
          <w:sz w:val="26"/>
          <w:szCs w:val="26"/>
        </w:rPr>
        <w:t xml:space="preserve"> год»</w:t>
      </w:r>
    </w:p>
    <w:p w14:paraId="0242A5AC" w14:textId="77777777" w:rsidR="0068637A" w:rsidRPr="00CD3163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51DA60EB" w14:textId="6E4643E9" w:rsidR="0068637A" w:rsidRPr="00CD3163" w:rsidRDefault="0068637A" w:rsidP="0068637A">
      <w:pPr>
        <w:tabs>
          <w:tab w:val="left" w:pos="567"/>
        </w:tabs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г. Пыть-Ях                                                                                                                    </w:t>
      </w:r>
      <w:r w:rsidR="00186B7C" w:rsidRPr="00CD3163">
        <w:rPr>
          <w:sz w:val="26"/>
          <w:szCs w:val="26"/>
        </w:rPr>
        <w:t xml:space="preserve">  </w:t>
      </w:r>
      <w:r w:rsidRPr="00CD3163">
        <w:rPr>
          <w:sz w:val="26"/>
          <w:szCs w:val="26"/>
        </w:rPr>
        <w:t xml:space="preserve">  </w:t>
      </w:r>
      <w:r w:rsidR="00F229E1" w:rsidRPr="00CD3163">
        <w:rPr>
          <w:sz w:val="26"/>
          <w:szCs w:val="26"/>
        </w:rPr>
        <w:t xml:space="preserve">         </w:t>
      </w:r>
      <w:r w:rsidR="00D85FBB" w:rsidRPr="00CD3163">
        <w:rPr>
          <w:sz w:val="26"/>
          <w:szCs w:val="26"/>
        </w:rPr>
        <w:t>2</w:t>
      </w:r>
      <w:r w:rsidR="00CD3163" w:rsidRPr="00CD3163">
        <w:rPr>
          <w:sz w:val="26"/>
          <w:szCs w:val="26"/>
        </w:rPr>
        <w:t>6</w:t>
      </w:r>
      <w:r w:rsidR="00186B7C" w:rsidRPr="00CD3163">
        <w:rPr>
          <w:sz w:val="26"/>
          <w:szCs w:val="26"/>
        </w:rPr>
        <w:t>.1</w:t>
      </w:r>
      <w:r w:rsidR="00D85FBB" w:rsidRPr="00CD3163">
        <w:rPr>
          <w:sz w:val="26"/>
          <w:szCs w:val="26"/>
        </w:rPr>
        <w:t>1</w:t>
      </w:r>
      <w:r w:rsidRPr="00CD3163">
        <w:rPr>
          <w:sz w:val="26"/>
          <w:szCs w:val="26"/>
        </w:rPr>
        <w:t>.202</w:t>
      </w:r>
      <w:r w:rsidR="00D85FBB" w:rsidRPr="00CD3163">
        <w:rPr>
          <w:sz w:val="26"/>
          <w:szCs w:val="26"/>
        </w:rPr>
        <w:t>4</w:t>
      </w:r>
    </w:p>
    <w:p w14:paraId="41C5025F" w14:textId="77777777" w:rsidR="0068637A" w:rsidRPr="00CD3163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3DF8CFAD" w14:textId="35EB70C2" w:rsidR="00186B7C" w:rsidRPr="00CD3163" w:rsidRDefault="00186B7C" w:rsidP="00DD6966">
      <w:pPr>
        <w:tabs>
          <w:tab w:val="left" w:pos="709"/>
        </w:tabs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</w:t>
      </w:r>
      <w:r w:rsidR="00D11F5E" w:rsidRPr="00CD3163">
        <w:rPr>
          <w:sz w:val="26"/>
          <w:szCs w:val="26"/>
        </w:rPr>
        <w:t xml:space="preserve"> </w:t>
      </w:r>
      <w:r w:rsidRPr="00CD3163">
        <w:rPr>
          <w:sz w:val="26"/>
          <w:szCs w:val="26"/>
        </w:rPr>
        <w:t xml:space="preserve">Пыть-Яха», проведена экспертиза проекта решения Думы города Пыть-Яха </w:t>
      </w:r>
      <w:r w:rsidR="00534741" w:rsidRPr="00CD3163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D85FBB" w:rsidRPr="00CD3163">
        <w:rPr>
          <w:sz w:val="26"/>
          <w:szCs w:val="26"/>
        </w:rPr>
        <w:t>5</w:t>
      </w:r>
      <w:r w:rsidR="00534741" w:rsidRPr="00CD3163">
        <w:rPr>
          <w:sz w:val="26"/>
          <w:szCs w:val="26"/>
        </w:rPr>
        <w:t xml:space="preserve"> год» </w:t>
      </w:r>
      <w:r w:rsidRPr="00CD3163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14:paraId="0D43FF89" w14:textId="77777777" w:rsidR="0068637A" w:rsidRPr="00CD3163" w:rsidRDefault="0068637A" w:rsidP="0068637A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14:paraId="04AEDC87" w14:textId="77777777" w:rsidR="00186B7C" w:rsidRPr="00CD3163" w:rsidRDefault="00186B7C" w:rsidP="00186B7C">
      <w:pPr>
        <w:ind w:firstLine="708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2B17F67B" w14:textId="77777777" w:rsidR="00186B7C" w:rsidRPr="00CD3163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Федеральный закон </w:t>
      </w:r>
      <w:r w:rsidRPr="00CD3163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CD3163">
        <w:rPr>
          <w:sz w:val="26"/>
          <w:szCs w:val="26"/>
        </w:rPr>
        <w:t>Закон №</w:t>
      </w:r>
      <w:r w:rsidRPr="00CD3163">
        <w:rPr>
          <w:bCs/>
          <w:sz w:val="26"/>
          <w:szCs w:val="26"/>
        </w:rPr>
        <w:t xml:space="preserve"> 178-ФЗ);</w:t>
      </w:r>
    </w:p>
    <w:p w14:paraId="5B2023CB" w14:textId="6E9EA948" w:rsidR="00166B99" w:rsidRPr="00CD3163" w:rsidRDefault="00166B99" w:rsidP="00166B9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Федеральный закон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Закон № 159-ФЗ); </w:t>
      </w:r>
    </w:p>
    <w:p w14:paraId="57D1179B" w14:textId="13D1341F" w:rsidR="003711BF" w:rsidRPr="00CD3163" w:rsidRDefault="003711BF" w:rsidP="003711B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Федеральный закон от 24.07.2007 № 209-ФЗ «О развитии малого и среднего предпринимательства в Российской Федерации» (далее – Закон № 209)</w:t>
      </w:r>
    </w:p>
    <w:p w14:paraId="55ABE281" w14:textId="77777777" w:rsidR="009F7EF2" w:rsidRDefault="009F7EF2" w:rsidP="009F7EF2">
      <w:pPr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Приказ Минфина России от 15.06.2021 № 84н «Об утверждении федерального стандарта бухгалтерского учета государственных финансов «Государственная (муниципальная) казна» (далее – Стандарт «Государственная (муниципальная) казна»); </w:t>
      </w:r>
    </w:p>
    <w:p w14:paraId="3EFC3EC7" w14:textId="22D2C2B9" w:rsidR="00FC5991" w:rsidRPr="00FC5991" w:rsidRDefault="00FC5991" w:rsidP="00FC5991">
      <w:pPr>
        <w:numPr>
          <w:ilvl w:val="0"/>
          <w:numId w:val="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C5991">
        <w:rPr>
          <w:sz w:val="26"/>
          <w:szCs w:val="26"/>
        </w:rPr>
        <w:t>Постановление Правительства РФ от 26</w:t>
      </w:r>
      <w:r>
        <w:rPr>
          <w:sz w:val="26"/>
          <w:szCs w:val="26"/>
        </w:rPr>
        <w:t>.12.2005 №</w:t>
      </w:r>
      <w:r w:rsidRPr="00FC5991">
        <w:rPr>
          <w:sz w:val="26"/>
          <w:szCs w:val="26"/>
        </w:rPr>
        <w:t xml:space="preserve"> 806</w:t>
      </w:r>
      <w:r>
        <w:rPr>
          <w:sz w:val="26"/>
          <w:szCs w:val="26"/>
        </w:rPr>
        <w:t xml:space="preserve"> «</w:t>
      </w:r>
      <w:r w:rsidRPr="00FC5991">
        <w:rPr>
          <w:sz w:val="26"/>
          <w:szCs w:val="26"/>
        </w:rPr>
        <w:t xml:space="preserve">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 </w:t>
      </w:r>
      <w:r>
        <w:rPr>
          <w:sz w:val="26"/>
          <w:szCs w:val="26"/>
        </w:rPr>
        <w:t xml:space="preserve">(далее - </w:t>
      </w:r>
      <w:r w:rsidRPr="00FC5991">
        <w:rPr>
          <w:sz w:val="26"/>
          <w:szCs w:val="26"/>
        </w:rPr>
        <w:t>Постановление Правительства РФ от 26</w:t>
      </w:r>
      <w:r>
        <w:rPr>
          <w:sz w:val="26"/>
          <w:szCs w:val="26"/>
        </w:rPr>
        <w:t>.12.2005 №</w:t>
      </w:r>
      <w:r w:rsidRPr="00FC5991">
        <w:rPr>
          <w:sz w:val="26"/>
          <w:szCs w:val="26"/>
        </w:rPr>
        <w:t xml:space="preserve"> 806</w:t>
      </w:r>
      <w:r>
        <w:rPr>
          <w:sz w:val="26"/>
          <w:szCs w:val="26"/>
        </w:rPr>
        <w:t xml:space="preserve">); </w:t>
      </w:r>
    </w:p>
    <w:p w14:paraId="0341A12A" w14:textId="5845C0E7" w:rsidR="00186B7C" w:rsidRPr="00CD3163" w:rsidRDefault="00186B7C" w:rsidP="001F7A9A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</w:t>
      </w:r>
      <w:r w:rsidR="00D85FBB" w:rsidRPr="00CD3163">
        <w:rPr>
          <w:sz w:val="26"/>
          <w:szCs w:val="26"/>
        </w:rPr>
        <w:t xml:space="preserve">(с изм.) </w:t>
      </w:r>
      <w:r w:rsidRPr="00CD3163">
        <w:rPr>
          <w:sz w:val="26"/>
          <w:szCs w:val="26"/>
        </w:rPr>
        <w:t xml:space="preserve">(далее – </w:t>
      </w:r>
      <w:r w:rsidR="00645FA9" w:rsidRPr="00CD3163">
        <w:rPr>
          <w:sz w:val="26"/>
          <w:szCs w:val="26"/>
        </w:rPr>
        <w:t>р</w:t>
      </w:r>
      <w:r w:rsidR="00194E2C" w:rsidRPr="00CD3163">
        <w:rPr>
          <w:sz w:val="26"/>
          <w:szCs w:val="26"/>
        </w:rPr>
        <w:t>ешение Думы города Пыть-Яха от 27.09.2011 № 84</w:t>
      </w:r>
      <w:r w:rsidR="00645FA9" w:rsidRPr="00CD3163">
        <w:rPr>
          <w:sz w:val="26"/>
          <w:szCs w:val="26"/>
        </w:rPr>
        <w:t>)</w:t>
      </w:r>
      <w:r w:rsidR="001F7A9A" w:rsidRPr="00CD3163">
        <w:rPr>
          <w:sz w:val="26"/>
          <w:szCs w:val="26"/>
        </w:rPr>
        <w:t xml:space="preserve">. </w:t>
      </w:r>
    </w:p>
    <w:p w14:paraId="6D1A0E8B" w14:textId="77777777" w:rsidR="00CD3163" w:rsidRDefault="00534741" w:rsidP="00534741">
      <w:pPr>
        <w:ind w:firstLine="708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В соответствии с п. 2 ст. 6 Закона № 178-ФЗ, компетенция органов местного самоуправления в сфере приватизации определяется правовыми актами органов местного самоуправления. Порядок планирования приватизации муниципального имущества определяется органами местного самоуправления самостоятельно</w:t>
      </w:r>
      <w:r w:rsidR="00CD3163">
        <w:rPr>
          <w:sz w:val="26"/>
          <w:szCs w:val="26"/>
        </w:rPr>
        <w:t>.</w:t>
      </w:r>
    </w:p>
    <w:p w14:paraId="07D07020" w14:textId="7E0A6F56" w:rsidR="00534741" w:rsidRPr="00CD3163" w:rsidRDefault="00CD3163" w:rsidP="0053474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п. 1 ст. 10 Закона   № 178-ФЗ п</w:t>
      </w:r>
      <w:r w:rsidRPr="00CD3163">
        <w:rPr>
          <w:sz w:val="26"/>
          <w:szCs w:val="26"/>
        </w:rPr>
        <w:t xml:space="preserve">орядок планирования приватизации имущества, находящегося в собственности </w:t>
      </w:r>
      <w:r w:rsidR="00EE312E" w:rsidRPr="00EE312E">
        <w:rPr>
          <w:sz w:val="26"/>
          <w:szCs w:val="26"/>
        </w:rPr>
        <w:t>муниципального имущества,</w:t>
      </w:r>
      <w:r w:rsidRPr="00EE312E">
        <w:rPr>
          <w:sz w:val="26"/>
          <w:szCs w:val="26"/>
        </w:rPr>
        <w:t xml:space="preserve"> определяется органами местного самоуправления самостоятельно в соответствии с </w:t>
      </w:r>
      <w:hyperlink r:id="rId8" w:anchor="/document/189020/entry/1000" w:history="1">
        <w:r w:rsidRPr="00EE312E">
          <w:rPr>
            <w:rStyle w:val="a4"/>
            <w:color w:val="auto"/>
            <w:sz w:val="26"/>
            <w:szCs w:val="26"/>
            <w:u w:val="none"/>
          </w:rPr>
          <w:t>порядком</w:t>
        </w:r>
      </w:hyperlink>
      <w:r w:rsidRPr="00EE312E">
        <w:rPr>
          <w:sz w:val="26"/>
          <w:szCs w:val="26"/>
        </w:rPr>
        <w:t> разработки прогнозных планов (программ) приватизации государственного и муниципального имущества, установленным Правительством Российской Федерации</w:t>
      </w:r>
      <w:r w:rsidRPr="00CD3163">
        <w:rPr>
          <w:sz w:val="26"/>
          <w:szCs w:val="26"/>
        </w:rPr>
        <w:t>.</w:t>
      </w:r>
    </w:p>
    <w:p w14:paraId="626A2104" w14:textId="77777777" w:rsidR="00534741" w:rsidRPr="00CD3163" w:rsidRDefault="00534741" w:rsidP="00534741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>В соответствии с п. 2.5 раздела 2 Положения о приватизации</w:t>
      </w:r>
      <w:r w:rsidR="00194E2C" w:rsidRPr="00CD3163">
        <w:rPr>
          <w:bCs/>
          <w:sz w:val="26"/>
          <w:szCs w:val="26"/>
        </w:rPr>
        <w:t>, утвержденное Решением Думы города Пыть-Яха от 27.09.2011 № 84,</w:t>
      </w:r>
      <w:r w:rsidRPr="00CD3163">
        <w:rPr>
          <w:bCs/>
          <w:sz w:val="26"/>
          <w:szCs w:val="26"/>
        </w:rPr>
        <w:t xml:space="preserve"> Администрация города разрабатывает проект </w:t>
      </w:r>
      <w:r w:rsidRPr="00CD3163">
        <w:rPr>
          <w:bCs/>
          <w:sz w:val="26"/>
          <w:szCs w:val="26"/>
        </w:rPr>
        <w:lastRenderedPageBreak/>
        <w:t>прогнозного плана приватизации (далее – прогнозный план приватизации) на плановый период и выносит на рассмотрение Думы города Пыть-Яха в срок до 15 ноября текущего года.</w:t>
      </w:r>
    </w:p>
    <w:p w14:paraId="1C81796D" w14:textId="3FCB08EB" w:rsidR="00534741" w:rsidRPr="00B72D72" w:rsidRDefault="00534741" w:rsidP="00534741">
      <w:pPr>
        <w:pStyle w:val="a"/>
        <w:numPr>
          <w:ilvl w:val="0"/>
          <w:numId w:val="0"/>
        </w:numPr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</w:r>
      <w:r w:rsidRPr="00B72D72">
        <w:rPr>
          <w:sz w:val="26"/>
          <w:szCs w:val="26"/>
        </w:rPr>
        <w:t>1</w:t>
      </w:r>
      <w:r w:rsidR="00B72D72" w:rsidRPr="00B72D72">
        <w:rPr>
          <w:sz w:val="26"/>
          <w:szCs w:val="26"/>
        </w:rPr>
        <w:t>3</w:t>
      </w:r>
      <w:r w:rsidRPr="00B72D72">
        <w:rPr>
          <w:sz w:val="26"/>
          <w:szCs w:val="26"/>
        </w:rPr>
        <w:t>.11.202</w:t>
      </w:r>
      <w:r w:rsidR="00D85FBB" w:rsidRPr="00B72D72">
        <w:rPr>
          <w:sz w:val="26"/>
          <w:szCs w:val="26"/>
        </w:rPr>
        <w:t>4</w:t>
      </w:r>
      <w:r w:rsidRPr="00B72D72">
        <w:rPr>
          <w:sz w:val="26"/>
          <w:szCs w:val="26"/>
        </w:rPr>
        <w:t xml:space="preserve"> Администрация города</w:t>
      </w:r>
      <w:r w:rsidR="00B72D72">
        <w:rPr>
          <w:sz w:val="26"/>
          <w:szCs w:val="26"/>
        </w:rPr>
        <w:t xml:space="preserve"> (исх. № </w:t>
      </w:r>
      <w:r w:rsidR="00B72D72" w:rsidRPr="00B72D72">
        <w:rPr>
          <w:sz w:val="26"/>
          <w:szCs w:val="26"/>
        </w:rPr>
        <w:t>8-01-Исх-УД-74</w:t>
      </w:r>
      <w:r w:rsidR="00B72D72">
        <w:rPr>
          <w:sz w:val="26"/>
          <w:szCs w:val="26"/>
        </w:rPr>
        <w:t>)</w:t>
      </w:r>
      <w:r w:rsidRPr="00B72D72">
        <w:rPr>
          <w:sz w:val="26"/>
          <w:szCs w:val="26"/>
        </w:rPr>
        <w:t xml:space="preserve"> направила проект решения Думы города Пыть-Яха 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D85FBB" w:rsidRPr="00B72D72">
        <w:rPr>
          <w:sz w:val="26"/>
          <w:szCs w:val="26"/>
        </w:rPr>
        <w:t>5</w:t>
      </w:r>
      <w:r w:rsidRPr="00B72D72">
        <w:rPr>
          <w:sz w:val="26"/>
          <w:szCs w:val="26"/>
        </w:rPr>
        <w:t xml:space="preserve"> год» в Думу города Пыть-Яха</w:t>
      </w:r>
      <w:r w:rsidR="00113B4C" w:rsidRPr="00B72D72">
        <w:rPr>
          <w:sz w:val="26"/>
          <w:szCs w:val="26"/>
        </w:rPr>
        <w:t xml:space="preserve"> (</w:t>
      </w:r>
      <w:proofErr w:type="spellStart"/>
      <w:r w:rsidR="00B72D72">
        <w:rPr>
          <w:sz w:val="26"/>
          <w:szCs w:val="26"/>
        </w:rPr>
        <w:t>вх</w:t>
      </w:r>
      <w:proofErr w:type="spellEnd"/>
      <w:r w:rsidR="00B72D72">
        <w:rPr>
          <w:sz w:val="26"/>
          <w:szCs w:val="26"/>
        </w:rPr>
        <w:t>. № 8-95-вх-дп-17 от 14.11.2024</w:t>
      </w:r>
      <w:r w:rsidR="00113B4C" w:rsidRPr="00B72D72">
        <w:rPr>
          <w:sz w:val="26"/>
          <w:szCs w:val="26"/>
        </w:rPr>
        <w:t>)</w:t>
      </w:r>
      <w:r w:rsidRPr="00B72D72">
        <w:rPr>
          <w:sz w:val="26"/>
          <w:szCs w:val="26"/>
        </w:rPr>
        <w:t>.</w:t>
      </w:r>
    </w:p>
    <w:p w14:paraId="2E1C1321" w14:textId="5FCAA48F" w:rsidR="00534741" w:rsidRPr="00CD3163" w:rsidRDefault="00534741" w:rsidP="00534741">
      <w:pPr>
        <w:ind w:firstLine="708"/>
        <w:jc w:val="both"/>
        <w:rPr>
          <w:sz w:val="26"/>
          <w:szCs w:val="26"/>
        </w:rPr>
      </w:pPr>
      <w:r w:rsidRPr="00B72D72">
        <w:rPr>
          <w:sz w:val="26"/>
          <w:szCs w:val="26"/>
        </w:rPr>
        <w:t>В Счетно-контрольную</w:t>
      </w:r>
      <w:r w:rsidRPr="00CD3163">
        <w:rPr>
          <w:sz w:val="26"/>
          <w:szCs w:val="26"/>
        </w:rPr>
        <w:t xml:space="preserve"> палату города Пыть-Яха проект решения поступил </w:t>
      </w:r>
      <w:r w:rsidR="00902353">
        <w:rPr>
          <w:sz w:val="26"/>
          <w:szCs w:val="26"/>
        </w:rPr>
        <w:t>22</w:t>
      </w:r>
      <w:r w:rsidRPr="00C451BD">
        <w:rPr>
          <w:sz w:val="26"/>
          <w:szCs w:val="26"/>
        </w:rPr>
        <w:t>.11.202</w:t>
      </w:r>
      <w:r w:rsidR="00D85FBB" w:rsidRPr="00C451BD">
        <w:rPr>
          <w:sz w:val="26"/>
          <w:szCs w:val="26"/>
        </w:rPr>
        <w:t>4</w:t>
      </w:r>
      <w:r w:rsidRPr="00C451BD">
        <w:rPr>
          <w:sz w:val="26"/>
          <w:szCs w:val="26"/>
        </w:rPr>
        <w:t>. С</w:t>
      </w:r>
      <w:r w:rsidRPr="00CD3163">
        <w:rPr>
          <w:sz w:val="26"/>
          <w:szCs w:val="26"/>
        </w:rPr>
        <w:t xml:space="preserve"> проектом решения представлены пояснительная записка </w:t>
      </w:r>
      <w:r w:rsidRPr="00CD3163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CD3163">
        <w:rPr>
          <w:sz w:val="26"/>
          <w:szCs w:val="26"/>
        </w:rPr>
        <w:t xml:space="preserve"> </w:t>
      </w:r>
    </w:p>
    <w:p w14:paraId="0616AC3D" w14:textId="77777777" w:rsidR="00534741" w:rsidRPr="00CD3163" w:rsidRDefault="00534741" w:rsidP="00534741">
      <w:pPr>
        <w:ind w:firstLine="708"/>
        <w:jc w:val="both"/>
        <w:rPr>
          <w:sz w:val="26"/>
          <w:szCs w:val="26"/>
        </w:rPr>
      </w:pPr>
    </w:p>
    <w:p w14:paraId="2EDA4C12" w14:textId="77777777" w:rsidR="00534741" w:rsidRPr="00CD3163" w:rsidRDefault="00534741" w:rsidP="00534741">
      <w:pPr>
        <w:ind w:firstLine="708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В соответствии с п. 2.4 раздела 2 Положения о приватизации</w:t>
      </w:r>
      <w:r w:rsidR="00194E2C" w:rsidRPr="00CD3163">
        <w:rPr>
          <w:sz w:val="26"/>
          <w:szCs w:val="26"/>
        </w:rPr>
        <w:t>, утвержденное Решением Думы города Пыть-Яха от 27.09.2011 № 84</w:t>
      </w:r>
      <w:r w:rsidRPr="00CD3163">
        <w:rPr>
          <w:sz w:val="26"/>
          <w:szCs w:val="26"/>
        </w:rPr>
        <w:t>, прогнозный план приватизации разрабатывается на очередной финансовый год.</w:t>
      </w:r>
    </w:p>
    <w:p w14:paraId="07A512F4" w14:textId="7BC91759" w:rsidR="00534741" w:rsidRPr="00CD3163" w:rsidRDefault="00534741" w:rsidP="00534741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В представленном проекте решения прогнозный план приватизации состоит из </w:t>
      </w:r>
      <w:r w:rsidR="00D85FBB" w:rsidRPr="00CD3163">
        <w:rPr>
          <w:bCs/>
          <w:sz w:val="26"/>
          <w:szCs w:val="26"/>
        </w:rPr>
        <w:t>6</w:t>
      </w:r>
      <w:r w:rsidR="00DF337F" w:rsidRPr="00CD3163">
        <w:rPr>
          <w:bCs/>
          <w:sz w:val="26"/>
          <w:szCs w:val="26"/>
        </w:rPr>
        <w:t xml:space="preserve"> </w:t>
      </w:r>
      <w:r w:rsidRPr="00CD3163">
        <w:rPr>
          <w:bCs/>
          <w:sz w:val="26"/>
          <w:szCs w:val="26"/>
        </w:rPr>
        <w:t xml:space="preserve">объектов имущества, с предполагаемым сроком приватизации </w:t>
      </w:r>
      <w:r w:rsidR="00DF337F" w:rsidRPr="00CD3163">
        <w:rPr>
          <w:bCs/>
          <w:sz w:val="26"/>
          <w:szCs w:val="26"/>
        </w:rPr>
        <w:t>–</w:t>
      </w:r>
      <w:r w:rsidRPr="00CD3163">
        <w:rPr>
          <w:bCs/>
          <w:sz w:val="26"/>
          <w:szCs w:val="26"/>
        </w:rPr>
        <w:t xml:space="preserve"> 202</w:t>
      </w:r>
      <w:r w:rsidR="00D85FBB" w:rsidRPr="00CD3163">
        <w:rPr>
          <w:bCs/>
          <w:sz w:val="26"/>
          <w:szCs w:val="26"/>
        </w:rPr>
        <w:t>5</w:t>
      </w:r>
      <w:r w:rsidRPr="00CD3163">
        <w:rPr>
          <w:bCs/>
          <w:sz w:val="26"/>
          <w:szCs w:val="26"/>
        </w:rPr>
        <w:t xml:space="preserve"> год: </w:t>
      </w:r>
    </w:p>
    <w:p w14:paraId="2E6F6001" w14:textId="1AAEB431" w:rsidR="00E272AA" w:rsidRPr="00CD3163" w:rsidRDefault="00E272AA" w:rsidP="00E272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- </w:t>
      </w:r>
      <w:bookmarkStart w:id="0" w:name="_Hlk182679064"/>
      <w:r w:rsidRPr="00CD3163">
        <w:rPr>
          <w:sz w:val="26"/>
          <w:szCs w:val="26"/>
        </w:rPr>
        <w:t xml:space="preserve">строение «Теплица «А» </w:t>
      </w:r>
      <w:bookmarkEnd w:id="0"/>
      <w:r w:rsidRPr="00CD3163">
        <w:rPr>
          <w:sz w:val="26"/>
          <w:szCs w:val="26"/>
        </w:rPr>
        <w:t>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     </w:t>
      </w:r>
      <w:r w:rsidRPr="00CD3163">
        <w:rPr>
          <w:sz w:val="26"/>
          <w:szCs w:val="26"/>
        </w:rPr>
        <w:t xml:space="preserve">г. Пыть-Ях, мкр. 2а «Лесников», ул. Волжская, 10, </w:t>
      </w:r>
      <w:r w:rsidR="0077190D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>балансовая стоимость – 1 969 000,00 руб., инв. № 1108510652, кадастровый номер 86:15:0101017:106, общая площадь – 286,4 кв.м., площадь земельного участка – 4903+/-18 кв.м., кадастровый    № 86:15:0101019:6, доля в праве общей долевой собственности на земельный участок – 22/100.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01C2E18E" w14:textId="293C7CFD" w:rsidR="00E272AA" w:rsidRPr="00CD3163" w:rsidRDefault="00E272AA" w:rsidP="008E2F6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- «Здание Магазина» 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          </w:t>
      </w:r>
      <w:r w:rsidRPr="00CD3163">
        <w:rPr>
          <w:sz w:val="26"/>
          <w:szCs w:val="26"/>
        </w:rPr>
        <w:t xml:space="preserve">г. Пыть-Ях, мкр. 2а «Лесников», ул. Волжская, 10, </w:t>
      </w:r>
      <w:r w:rsidR="00B22AB1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>балансовая стоимость –</w:t>
      </w:r>
      <w:r w:rsidR="00B22AB1" w:rsidRPr="00CD3163">
        <w:rPr>
          <w:sz w:val="26"/>
          <w:szCs w:val="26"/>
        </w:rPr>
        <w:t xml:space="preserve"> </w:t>
      </w:r>
      <w:r w:rsidRPr="00CD3163">
        <w:rPr>
          <w:sz w:val="26"/>
          <w:szCs w:val="26"/>
        </w:rPr>
        <w:t xml:space="preserve">1 070 000,00 руб., инв. № 1108510651, кадастровый номер 86:15:0101017:104, общая площадь – 44,9 кв.м., площадь земельного участка – 4903+/-18 кв.м., кадастровый № 86:15:0101019:6, доля в праве общей долевой собственности на земельный </w:t>
      </w:r>
      <w:r w:rsidR="00C451BD" w:rsidRPr="00CD3163">
        <w:rPr>
          <w:sz w:val="26"/>
          <w:szCs w:val="26"/>
        </w:rPr>
        <w:t>участок –</w:t>
      </w:r>
      <w:r w:rsidRPr="00CD3163">
        <w:rPr>
          <w:sz w:val="26"/>
          <w:szCs w:val="26"/>
        </w:rPr>
        <w:t xml:space="preserve"> 3/100.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1A9A9CC0" w14:textId="0DCF7232" w:rsidR="00251645" w:rsidRPr="00CD3163" w:rsidRDefault="00E272AA" w:rsidP="00251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- «Административное здание» с земельным участком, местонахождение: ХМАО-Югра, г. Пыть-Ях, мкр. 2а «Лесников», ул. Волжская, 10, </w:t>
      </w:r>
      <w:r w:rsidR="00B22AB1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 xml:space="preserve">балансовая стоимость – 118 310,00 руб., инв. № 1108510650, кадастровый номер 86:15:0101017:102, общая площадь – 126,6 кв.м., площадь земельного участка – 4903+/-18 кв.м., кадастровый № 86:15:0101019:6, доля в праве общей долевой собственности на земельный </w:t>
      </w:r>
      <w:proofErr w:type="gramStart"/>
      <w:r w:rsidRPr="00CD3163">
        <w:rPr>
          <w:sz w:val="26"/>
          <w:szCs w:val="26"/>
        </w:rPr>
        <w:t>участок  –</w:t>
      </w:r>
      <w:proofErr w:type="gramEnd"/>
      <w:r w:rsidRPr="00CD3163">
        <w:rPr>
          <w:sz w:val="26"/>
          <w:szCs w:val="26"/>
        </w:rPr>
        <w:t xml:space="preserve"> 10/100.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6A5C9019" w14:textId="1093ACFC" w:rsidR="00251645" w:rsidRPr="00CD3163" w:rsidRDefault="00E272AA" w:rsidP="00251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- строение «Теплица Б» 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     </w:t>
      </w:r>
      <w:r w:rsidRPr="00CD3163">
        <w:rPr>
          <w:sz w:val="26"/>
          <w:szCs w:val="26"/>
        </w:rPr>
        <w:t>г. Пыть-Ях, мкр. 2а «Лесников», ул. Волжская, 10,</w:t>
      </w:r>
      <w:r w:rsidR="00B22AB1" w:rsidRPr="00CD3163">
        <w:rPr>
          <w:sz w:val="26"/>
          <w:szCs w:val="26"/>
        </w:rPr>
        <w:t xml:space="preserve"> назначение: </w:t>
      </w:r>
      <w:proofErr w:type="gramStart"/>
      <w:r w:rsidR="00B22AB1" w:rsidRPr="00CD3163">
        <w:rPr>
          <w:sz w:val="26"/>
          <w:szCs w:val="26"/>
        </w:rPr>
        <w:t xml:space="preserve">нежилое, </w:t>
      </w:r>
      <w:r w:rsidRPr="00CD3163">
        <w:rPr>
          <w:sz w:val="26"/>
          <w:szCs w:val="26"/>
        </w:rPr>
        <w:t xml:space="preserve"> балансовая</w:t>
      </w:r>
      <w:proofErr w:type="gramEnd"/>
      <w:r w:rsidRPr="00CD3163">
        <w:rPr>
          <w:sz w:val="26"/>
          <w:szCs w:val="26"/>
        </w:rPr>
        <w:t xml:space="preserve"> стоимость – 55 015,00 руб., инв. № 1108510653, кадастровый номер 86:15:0101017:109, общая площадь – 512,6 кв.м., площадь земельного участка – 4903+/-18 кв.м., кадастровый   № 86:15:0101019:6, доля в праве общей долевой собственности на земельный участок – 39/100.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3FD826A7" w14:textId="40924668" w:rsidR="00251645" w:rsidRPr="00CD3163" w:rsidRDefault="00E272AA" w:rsidP="00251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- строение «Теплица «В» 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</w:t>
      </w:r>
      <w:r w:rsidRPr="00CD3163">
        <w:rPr>
          <w:sz w:val="26"/>
          <w:szCs w:val="26"/>
        </w:rPr>
        <w:t xml:space="preserve">г. Пыть-Ях, мкр. 2а «Лесников», ул. Волжская, 10, </w:t>
      </w:r>
      <w:r w:rsidR="00B22AB1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 xml:space="preserve">балансовая стоимость – 1 092,00 руб., инв. № 1108510654, кадастровый номер 86:15:0101017:107, общая площадь – 353,6 кв.м., площадь земельного участка – 4903+/-18 кв.м., кадастровый  </w:t>
      </w:r>
      <w:r w:rsidR="00C451BD">
        <w:rPr>
          <w:sz w:val="26"/>
          <w:szCs w:val="26"/>
        </w:rPr>
        <w:t xml:space="preserve">                </w:t>
      </w:r>
      <w:r w:rsidRPr="00CD3163">
        <w:rPr>
          <w:sz w:val="26"/>
          <w:szCs w:val="26"/>
        </w:rPr>
        <w:t xml:space="preserve"> </w:t>
      </w:r>
      <w:r w:rsidRPr="00CD3163">
        <w:rPr>
          <w:sz w:val="26"/>
          <w:szCs w:val="26"/>
        </w:rPr>
        <w:lastRenderedPageBreak/>
        <w:t xml:space="preserve">№ 86:15:0101019:6, доля в праве общей долевой собственности на земельный </w:t>
      </w:r>
      <w:proofErr w:type="gramStart"/>
      <w:r w:rsidRPr="00CD3163">
        <w:rPr>
          <w:sz w:val="26"/>
          <w:szCs w:val="26"/>
        </w:rPr>
        <w:t>участок  –</w:t>
      </w:r>
      <w:proofErr w:type="gramEnd"/>
      <w:r w:rsidRPr="00CD3163">
        <w:rPr>
          <w:sz w:val="26"/>
          <w:szCs w:val="26"/>
        </w:rPr>
        <w:t xml:space="preserve"> 26/100.</w:t>
      </w:r>
      <w:r w:rsidR="00E24530">
        <w:rPr>
          <w:sz w:val="26"/>
          <w:szCs w:val="26"/>
        </w:rPr>
        <w:t xml:space="preserve"> </w:t>
      </w:r>
      <w:r w:rsidR="00251645" w:rsidRPr="00CD3163">
        <w:rPr>
          <w:sz w:val="26"/>
          <w:szCs w:val="26"/>
        </w:rPr>
        <w:t xml:space="preserve">Строение используется по договору аренды субъектом малого и среднего предпринимательства ООО «Сервис-Стройтранс». </w:t>
      </w:r>
    </w:p>
    <w:p w14:paraId="5E3F6FD5" w14:textId="34907828" w:rsidR="00E272AA" w:rsidRPr="00CD3163" w:rsidRDefault="00E272AA" w:rsidP="00E272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- объект незавершенного строительства, местонахождение: ХМАО-Югра, г. Пыть-Ях, </w:t>
      </w:r>
      <w:r w:rsidR="0077190D" w:rsidRPr="00CD3163">
        <w:rPr>
          <w:sz w:val="26"/>
          <w:szCs w:val="26"/>
        </w:rPr>
        <w:t xml:space="preserve">промзона Центральная, </w:t>
      </w:r>
      <w:r w:rsidR="00B22AB1" w:rsidRPr="00CD3163">
        <w:rPr>
          <w:sz w:val="26"/>
          <w:szCs w:val="26"/>
        </w:rPr>
        <w:t xml:space="preserve">назначение: нежилое, </w:t>
      </w:r>
      <w:r w:rsidR="0077190D" w:rsidRPr="00CD3163">
        <w:rPr>
          <w:sz w:val="26"/>
          <w:szCs w:val="26"/>
        </w:rPr>
        <w:t>балансовая стоимость – 3 555 000,00 руб.</w:t>
      </w:r>
      <w:r w:rsidR="00B22AB1" w:rsidRPr="00CD3163">
        <w:rPr>
          <w:sz w:val="26"/>
          <w:szCs w:val="26"/>
        </w:rPr>
        <w:t xml:space="preserve">, инв. № 1108510651, кадастровый номер 86:15:0101017:104, общая площадь – 44,9 кв.м., </w:t>
      </w:r>
      <w:r w:rsidR="00251645" w:rsidRPr="00CD3163">
        <w:rPr>
          <w:sz w:val="26"/>
          <w:szCs w:val="26"/>
        </w:rPr>
        <w:t>площадь земельного участка – 2199+/-12 кв.м., кадастровый</w:t>
      </w:r>
      <w:r w:rsidR="00C451BD">
        <w:rPr>
          <w:sz w:val="26"/>
          <w:szCs w:val="26"/>
        </w:rPr>
        <w:t xml:space="preserve"> </w:t>
      </w:r>
      <w:r w:rsidR="00251645" w:rsidRPr="00CD3163">
        <w:rPr>
          <w:sz w:val="26"/>
          <w:szCs w:val="26"/>
        </w:rPr>
        <w:t>№ 86:15:0101029:529. Объект не используется. Не востребован.</w:t>
      </w:r>
    </w:p>
    <w:p w14:paraId="60F91D8B" w14:textId="53E228DD" w:rsidR="009478B8" w:rsidRPr="00CD3163" w:rsidRDefault="009478B8" w:rsidP="009478B8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>Прогноз поступления средств от реализации указанного имущества в 202</w:t>
      </w:r>
      <w:r w:rsidR="00251645" w:rsidRPr="00CD3163">
        <w:rPr>
          <w:bCs/>
          <w:sz w:val="26"/>
          <w:szCs w:val="26"/>
        </w:rPr>
        <w:t>5</w:t>
      </w:r>
      <w:r w:rsidRPr="00CD3163">
        <w:rPr>
          <w:bCs/>
          <w:sz w:val="26"/>
          <w:szCs w:val="26"/>
        </w:rPr>
        <w:t xml:space="preserve"> году, ориентировочно </w:t>
      </w:r>
      <w:r w:rsidR="00AF4C61" w:rsidRPr="00CD3163">
        <w:rPr>
          <w:bCs/>
          <w:sz w:val="26"/>
          <w:szCs w:val="26"/>
        </w:rPr>
        <w:t>составит 11</w:t>
      </w:r>
      <w:r w:rsidR="00251645" w:rsidRPr="00CD3163">
        <w:rPr>
          <w:bCs/>
          <w:sz w:val="26"/>
          <w:szCs w:val="26"/>
        </w:rPr>
        <w:t> 997 600,</w:t>
      </w:r>
      <w:r w:rsidR="00AF4C61" w:rsidRPr="00CD3163">
        <w:rPr>
          <w:bCs/>
          <w:sz w:val="26"/>
          <w:szCs w:val="26"/>
        </w:rPr>
        <w:t>00 рублей</w:t>
      </w:r>
      <w:r w:rsidRPr="00CD3163">
        <w:rPr>
          <w:bCs/>
          <w:sz w:val="26"/>
          <w:szCs w:val="26"/>
        </w:rPr>
        <w:t>.</w:t>
      </w:r>
    </w:p>
    <w:p w14:paraId="4FEF3C6E" w14:textId="2F2D0A79" w:rsidR="00534741" w:rsidRPr="00CD3163" w:rsidRDefault="00AF4C61" w:rsidP="00534741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В </w:t>
      </w:r>
      <w:r w:rsidR="00534741" w:rsidRPr="00CD3163">
        <w:rPr>
          <w:bCs/>
          <w:sz w:val="26"/>
          <w:szCs w:val="26"/>
        </w:rPr>
        <w:t>поясните</w:t>
      </w:r>
      <w:r w:rsidR="00653BB4" w:rsidRPr="00CD3163">
        <w:rPr>
          <w:bCs/>
          <w:sz w:val="26"/>
          <w:szCs w:val="26"/>
        </w:rPr>
        <w:t>льной записке к проекту решения</w:t>
      </w:r>
      <w:r w:rsidR="00534741" w:rsidRPr="00CD3163">
        <w:rPr>
          <w:bCs/>
          <w:sz w:val="26"/>
          <w:szCs w:val="26"/>
        </w:rPr>
        <w:t xml:space="preserve"> </w:t>
      </w:r>
      <w:r w:rsidR="00BD0CB4" w:rsidRPr="00CD3163">
        <w:rPr>
          <w:bCs/>
          <w:sz w:val="26"/>
          <w:szCs w:val="26"/>
        </w:rPr>
        <w:t>указано</w:t>
      </w:r>
      <w:r w:rsidR="00251645" w:rsidRPr="00CD3163">
        <w:rPr>
          <w:bCs/>
          <w:sz w:val="26"/>
          <w:szCs w:val="26"/>
        </w:rPr>
        <w:t>, что вышеуказанное имущество предл</w:t>
      </w:r>
      <w:r w:rsidR="0033327D" w:rsidRPr="00CD3163">
        <w:rPr>
          <w:bCs/>
          <w:sz w:val="26"/>
          <w:szCs w:val="26"/>
        </w:rPr>
        <w:t xml:space="preserve">ожено к </w:t>
      </w:r>
      <w:r w:rsidR="00251645" w:rsidRPr="00CD3163">
        <w:rPr>
          <w:bCs/>
          <w:sz w:val="26"/>
          <w:szCs w:val="26"/>
        </w:rPr>
        <w:t>вклю</w:t>
      </w:r>
      <w:r w:rsidR="0033327D" w:rsidRPr="00CD3163">
        <w:rPr>
          <w:bCs/>
          <w:sz w:val="26"/>
          <w:szCs w:val="26"/>
        </w:rPr>
        <w:t>чению</w:t>
      </w:r>
      <w:r w:rsidR="00251645" w:rsidRPr="00CD3163">
        <w:rPr>
          <w:bCs/>
          <w:sz w:val="26"/>
          <w:szCs w:val="26"/>
        </w:rPr>
        <w:t xml:space="preserve"> в прогнозный план приватизации на 2025 год </w:t>
      </w:r>
      <w:r w:rsidRPr="00CD3163">
        <w:rPr>
          <w:bCs/>
          <w:sz w:val="26"/>
          <w:szCs w:val="26"/>
        </w:rPr>
        <w:t xml:space="preserve">в целях повышения эффективности управления муниципальным имуществом, сокращения объема имущества, находящегося в муниципальной собственности, не требуемого для исполнения полномочий органами местного самоуправлениях по решению вопросов местного значения в соответствии с Федеральным законодательством, в целях исполнения  доходной части местного бюджета неналоговыми доходами. </w:t>
      </w:r>
    </w:p>
    <w:p w14:paraId="27EE271F" w14:textId="241AC479" w:rsidR="00534741" w:rsidRPr="00CD3163" w:rsidRDefault="009478B8" w:rsidP="00664A09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Согласно финансово – экономическому обоснованию к проекту решения </w:t>
      </w:r>
      <w:r w:rsidR="00664A09" w:rsidRPr="00CD3163">
        <w:rPr>
          <w:bCs/>
          <w:sz w:val="26"/>
          <w:szCs w:val="26"/>
        </w:rPr>
        <w:t>приватизация указанного муниципального имущества позволит привлечь дополнительные неналоговые поступления в местный бюджет в виде доли чистой прибыли и реализовать имущество, которое не используется для обеспечения функций муниципального образования. П</w:t>
      </w:r>
      <w:r w:rsidR="00534741" w:rsidRPr="00CD3163">
        <w:rPr>
          <w:bCs/>
          <w:sz w:val="26"/>
          <w:szCs w:val="26"/>
        </w:rPr>
        <w:t>олученные в результате приватизации</w:t>
      </w:r>
      <w:r w:rsidRPr="00CD3163">
        <w:rPr>
          <w:bCs/>
          <w:sz w:val="26"/>
          <w:szCs w:val="26"/>
        </w:rPr>
        <w:t xml:space="preserve"> средства могут быть </w:t>
      </w:r>
      <w:r w:rsidR="00534741" w:rsidRPr="00CD3163">
        <w:rPr>
          <w:bCs/>
          <w:sz w:val="26"/>
          <w:szCs w:val="26"/>
        </w:rPr>
        <w:t>направ</w:t>
      </w:r>
      <w:r w:rsidRPr="00CD3163">
        <w:rPr>
          <w:bCs/>
          <w:sz w:val="26"/>
          <w:szCs w:val="26"/>
        </w:rPr>
        <w:t xml:space="preserve">лены </w:t>
      </w:r>
      <w:r w:rsidR="00534741" w:rsidRPr="00CD3163">
        <w:rPr>
          <w:bCs/>
          <w:sz w:val="26"/>
          <w:szCs w:val="26"/>
        </w:rPr>
        <w:t xml:space="preserve">на погашение муниципального долга и на покрытие дефицита бюджета. </w:t>
      </w:r>
    </w:p>
    <w:p w14:paraId="765F9DF6" w14:textId="77777777" w:rsidR="00851794" w:rsidRPr="00790A72" w:rsidRDefault="00851794" w:rsidP="00534741">
      <w:pPr>
        <w:ind w:firstLine="708"/>
        <w:jc w:val="both"/>
        <w:rPr>
          <w:bCs/>
          <w:sz w:val="20"/>
          <w:szCs w:val="20"/>
        </w:rPr>
      </w:pPr>
    </w:p>
    <w:p w14:paraId="4D3BCE11" w14:textId="1D23FE1C" w:rsidR="009478B8" w:rsidRPr="00790A72" w:rsidRDefault="00534741" w:rsidP="00534741">
      <w:pPr>
        <w:jc w:val="both"/>
        <w:rPr>
          <w:sz w:val="26"/>
          <w:szCs w:val="26"/>
        </w:rPr>
      </w:pPr>
      <w:r w:rsidRPr="00790A72">
        <w:rPr>
          <w:sz w:val="26"/>
          <w:szCs w:val="26"/>
        </w:rPr>
        <w:tab/>
      </w:r>
      <w:r w:rsidR="009478B8" w:rsidRPr="00790A72">
        <w:rPr>
          <w:sz w:val="26"/>
          <w:szCs w:val="26"/>
        </w:rPr>
        <w:t xml:space="preserve">В ходе экспертизы установлено следующее: </w:t>
      </w:r>
    </w:p>
    <w:p w14:paraId="0264BB72" w14:textId="08FCC6B4" w:rsidR="0032036A" w:rsidRPr="00790A72" w:rsidRDefault="0032036A" w:rsidP="0032036A">
      <w:pPr>
        <w:ind w:firstLine="708"/>
        <w:jc w:val="both"/>
        <w:rPr>
          <w:sz w:val="26"/>
          <w:szCs w:val="26"/>
        </w:rPr>
      </w:pPr>
      <w:r w:rsidRPr="00790A72">
        <w:rPr>
          <w:sz w:val="26"/>
          <w:szCs w:val="26"/>
        </w:rPr>
        <w:t>В соответствии с </w:t>
      </w:r>
      <w:r w:rsidR="003A4C1F" w:rsidRPr="00790A72">
        <w:rPr>
          <w:rStyle w:val="a4"/>
          <w:color w:val="auto"/>
          <w:sz w:val="26"/>
          <w:szCs w:val="26"/>
          <w:u w:val="none"/>
        </w:rPr>
        <w:t>п. 5 ст. 3</w:t>
      </w:r>
      <w:r w:rsidRPr="00790A72">
        <w:rPr>
          <w:sz w:val="26"/>
          <w:szCs w:val="26"/>
        </w:rPr>
        <w:t xml:space="preserve"> Закона № 178-ФЗ особенности участия субъектов малого и среднего предпринимательства в приватизации арендуемого муниципального недвижимого имущества могут быть установлены федеральным законом. Такие особенности установлены </w:t>
      </w:r>
      <w:hyperlink r:id="rId9" w:anchor="/document/12161610/entry/0" w:history="1">
        <w:r w:rsidRPr="00790A72">
          <w:rPr>
            <w:sz w:val="26"/>
            <w:szCs w:val="26"/>
          </w:rPr>
          <w:t>З</w:t>
        </w:r>
        <w:r w:rsidRPr="00790A72">
          <w:rPr>
            <w:rStyle w:val="a4"/>
            <w:color w:val="auto"/>
            <w:sz w:val="26"/>
            <w:szCs w:val="26"/>
            <w:u w:val="none"/>
          </w:rPr>
          <w:t>аконом</w:t>
        </w:r>
      </w:hyperlink>
      <w:r w:rsidRPr="00790A72">
        <w:rPr>
          <w:sz w:val="26"/>
          <w:szCs w:val="26"/>
        </w:rPr>
        <w:t> № 159-ФЗ.</w:t>
      </w:r>
    </w:p>
    <w:p w14:paraId="08D83D2F" w14:textId="1187F32F" w:rsidR="0032036A" w:rsidRPr="00790A72" w:rsidRDefault="0032036A" w:rsidP="00534741">
      <w:pPr>
        <w:jc w:val="both"/>
        <w:rPr>
          <w:sz w:val="26"/>
          <w:szCs w:val="26"/>
        </w:rPr>
      </w:pPr>
      <w:r w:rsidRPr="00790A72">
        <w:rPr>
          <w:sz w:val="26"/>
          <w:szCs w:val="26"/>
        </w:rPr>
        <w:tab/>
      </w:r>
      <w:hyperlink r:id="rId10" w:anchor="/document/12161610/entry/0" w:history="1">
        <w:r w:rsidRPr="00790A7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Pr="00790A72">
        <w:rPr>
          <w:sz w:val="26"/>
          <w:szCs w:val="26"/>
        </w:rPr>
        <w:t> № 159-ФЗ предусматривает преимущественное право арендаторов (субъектов малого и среднего предпринимательства) на приобретение муниципального имущества при наличии определенных этим Законом условий.</w:t>
      </w:r>
    </w:p>
    <w:p w14:paraId="066E47C8" w14:textId="4FC469CB" w:rsidR="00872023" w:rsidRPr="00790A72" w:rsidRDefault="00E63EAC" w:rsidP="0032036A">
      <w:pPr>
        <w:jc w:val="both"/>
        <w:rPr>
          <w:sz w:val="26"/>
          <w:szCs w:val="26"/>
        </w:rPr>
      </w:pPr>
      <w:r w:rsidRPr="00790A72">
        <w:rPr>
          <w:sz w:val="26"/>
          <w:szCs w:val="26"/>
        </w:rPr>
        <w:tab/>
      </w:r>
      <w:r w:rsidR="0032036A" w:rsidRPr="00790A72">
        <w:rPr>
          <w:sz w:val="26"/>
          <w:szCs w:val="26"/>
        </w:rPr>
        <w:t xml:space="preserve">В соответствии с п. 1 ст. 3 Закона № 159-ФЗ </w:t>
      </w:r>
      <w:r w:rsidR="003711BF" w:rsidRPr="00790A72">
        <w:rPr>
          <w:sz w:val="26"/>
          <w:szCs w:val="26"/>
          <w:shd w:val="clear" w:color="auto" w:fill="FFFFFF"/>
        </w:rPr>
        <w:t xml:space="preserve">преимущественное право может быть реализовано при условии, что </w:t>
      </w:r>
      <w:r w:rsidR="0032036A" w:rsidRPr="00790A72">
        <w:rPr>
          <w:sz w:val="26"/>
          <w:szCs w:val="26"/>
        </w:rPr>
        <w:t>арендуемое недвижимое имущество не включено в утвержденный в соответствии с </w:t>
      </w:r>
      <w:hyperlink r:id="rId11" w:anchor="/document/12154854/entry/1804" w:history="1">
        <w:r w:rsidR="0032036A" w:rsidRPr="00790A72">
          <w:rPr>
            <w:rStyle w:val="a4"/>
            <w:color w:val="auto"/>
            <w:sz w:val="26"/>
            <w:szCs w:val="26"/>
            <w:u w:val="none"/>
          </w:rPr>
          <w:t>ч. 4 ст. 18</w:t>
        </w:r>
      </w:hyperlink>
      <w:r w:rsidR="0032036A" w:rsidRPr="00790A72">
        <w:rPr>
          <w:sz w:val="26"/>
          <w:szCs w:val="26"/>
        </w:rPr>
        <w:t> </w:t>
      </w:r>
      <w:r w:rsidR="003711BF" w:rsidRPr="00790A72">
        <w:rPr>
          <w:sz w:val="26"/>
          <w:szCs w:val="26"/>
        </w:rPr>
        <w:t>З</w:t>
      </w:r>
      <w:r w:rsidR="0032036A" w:rsidRPr="00790A72">
        <w:rPr>
          <w:sz w:val="26"/>
          <w:szCs w:val="26"/>
        </w:rPr>
        <w:t xml:space="preserve">акона </w:t>
      </w:r>
      <w:r w:rsidR="003711BF" w:rsidRPr="00790A72">
        <w:rPr>
          <w:sz w:val="26"/>
          <w:szCs w:val="26"/>
        </w:rPr>
        <w:t>№ 209-ФЗ</w:t>
      </w:r>
      <w:r w:rsidR="0032036A" w:rsidRPr="00790A72">
        <w:rPr>
          <w:sz w:val="26"/>
          <w:szCs w:val="26"/>
        </w:rPr>
        <w:t xml:space="preserve">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течение одного года и более в соответствии с договором или договорами аренды такого имущества, за исключением случая, предусмотренного </w:t>
      </w:r>
      <w:hyperlink r:id="rId12" w:anchor="/document/12161610/entry/921" w:history="1">
        <w:r w:rsidR="0032036A" w:rsidRPr="00790A72">
          <w:rPr>
            <w:rStyle w:val="a4"/>
            <w:color w:val="auto"/>
            <w:sz w:val="26"/>
            <w:szCs w:val="26"/>
            <w:u w:val="none"/>
          </w:rPr>
          <w:t>ч</w:t>
        </w:r>
        <w:r w:rsidR="003711BF" w:rsidRPr="00790A72">
          <w:rPr>
            <w:rStyle w:val="a4"/>
            <w:color w:val="auto"/>
            <w:sz w:val="26"/>
            <w:szCs w:val="26"/>
            <w:u w:val="none"/>
          </w:rPr>
          <w:t>.</w:t>
        </w:r>
        <w:r w:rsidR="0032036A" w:rsidRPr="00790A72">
          <w:rPr>
            <w:rStyle w:val="a4"/>
            <w:color w:val="auto"/>
            <w:sz w:val="26"/>
            <w:szCs w:val="26"/>
            <w:u w:val="none"/>
          </w:rPr>
          <w:t xml:space="preserve"> 2.1 </w:t>
        </w:r>
        <w:r w:rsidR="003711BF" w:rsidRPr="00790A72">
          <w:rPr>
            <w:rStyle w:val="a4"/>
            <w:color w:val="auto"/>
            <w:sz w:val="26"/>
            <w:szCs w:val="26"/>
            <w:u w:val="none"/>
          </w:rPr>
          <w:t xml:space="preserve">      </w:t>
        </w:r>
        <w:r w:rsidR="0032036A" w:rsidRPr="00790A72">
          <w:rPr>
            <w:rStyle w:val="a4"/>
            <w:color w:val="auto"/>
            <w:sz w:val="26"/>
            <w:szCs w:val="26"/>
            <w:u w:val="none"/>
          </w:rPr>
          <w:t>ст</w:t>
        </w:r>
        <w:r w:rsidR="003711BF" w:rsidRPr="00790A72">
          <w:rPr>
            <w:rStyle w:val="a4"/>
            <w:color w:val="auto"/>
            <w:sz w:val="26"/>
            <w:szCs w:val="26"/>
            <w:u w:val="none"/>
          </w:rPr>
          <w:t>.</w:t>
        </w:r>
        <w:r w:rsidR="0032036A" w:rsidRPr="00790A72">
          <w:rPr>
            <w:rStyle w:val="a4"/>
            <w:color w:val="auto"/>
            <w:sz w:val="26"/>
            <w:szCs w:val="26"/>
            <w:u w:val="none"/>
          </w:rPr>
          <w:t xml:space="preserve"> 9</w:t>
        </w:r>
      </w:hyperlink>
      <w:r w:rsidR="0032036A" w:rsidRPr="00790A72">
        <w:rPr>
          <w:sz w:val="26"/>
          <w:szCs w:val="26"/>
        </w:rPr>
        <w:t> </w:t>
      </w:r>
      <w:r w:rsidR="003711BF" w:rsidRPr="00790A72">
        <w:rPr>
          <w:sz w:val="26"/>
          <w:szCs w:val="26"/>
        </w:rPr>
        <w:t>З</w:t>
      </w:r>
      <w:r w:rsidR="0032036A" w:rsidRPr="00790A72">
        <w:rPr>
          <w:sz w:val="26"/>
          <w:szCs w:val="26"/>
        </w:rPr>
        <w:t>акона</w:t>
      </w:r>
      <w:r w:rsidR="003711BF" w:rsidRPr="00790A72">
        <w:rPr>
          <w:sz w:val="26"/>
          <w:szCs w:val="26"/>
        </w:rPr>
        <w:t xml:space="preserve"> № 159-ФЗ.</w:t>
      </w:r>
    </w:p>
    <w:p w14:paraId="1E5E251A" w14:textId="7305D995" w:rsidR="00872023" w:rsidRPr="00790A72" w:rsidRDefault="005F6F94" w:rsidP="0032036A">
      <w:pPr>
        <w:jc w:val="both"/>
        <w:rPr>
          <w:sz w:val="26"/>
          <w:szCs w:val="26"/>
        </w:rPr>
      </w:pPr>
      <w:r w:rsidRPr="00790A72">
        <w:rPr>
          <w:sz w:val="26"/>
          <w:szCs w:val="26"/>
        </w:rPr>
        <w:tab/>
      </w:r>
      <w:r w:rsidR="00872023" w:rsidRPr="00790A72">
        <w:rPr>
          <w:sz w:val="26"/>
          <w:szCs w:val="26"/>
        </w:rPr>
        <w:t xml:space="preserve">Недвижимое имущество: </w:t>
      </w:r>
      <w:r w:rsidRPr="00790A72">
        <w:rPr>
          <w:sz w:val="26"/>
          <w:szCs w:val="26"/>
        </w:rPr>
        <w:t xml:space="preserve">строение «Теплица «А», </w:t>
      </w:r>
      <w:r w:rsidR="008E2F69" w:rsidRPr="00790A72">
        <w:rPr>
          <w:sz w:val="26"/>
          <w:szCs w:val="26"/>
        </w:rPr>
        <w:t>«Здание Магазина» с земельным участком, «Административное здание» с земельным участком, строение «Теплица Б» с земельным участком, строение «Т</w:t>
      </w:r>
      <w:r w:rsidR="00872023" w:rsidRPr="00790A72">
        <w:rPr>
          <w:sz w:val="26"/>
          <w:szCs w:val="26"/>
        </w:rPr>
        <w:t>еплица «В» с земельным участком</w:t>
      </w:r>
      <w:r w:rsidR="008E2F69" w:rsidRPr="00790A72">
        <w:rPr>
          <w:sz w:val="26"/>
          <w:szCs w:val="26"/>
        </w:rPr>
        <w:t xml:space="preserve"> арендуется ООО «Сервис-Стройтранс»</w:t>
      </w:r>
      <w:r w:rsidR="00872023" w:rsidRPr="00790A72">
        <w:rPr>
          <w:sz w:val="26"/>
          <w:szCs w:val="26"/>
        </w:rPr>
        <w:t xml:space="preserve"> (договоры аренды от 10.10.2023 № 05-223, № 05-224, № 05-</w:t>
      </w:r>
      <w:proofErr w:type="gramStart"/>
      <w:r w:rsidR="00872023" w:rsidRPr="00790A72">
        <w:rPr>
          <w:sz w:val="26"/>
          <w:szCs w:val="26"/>
        </w:rPr>
        <w:t xml:space="preserve">225,   </w:t>
      </w:r>
      <w:proofErr w:type="gramEnd"/>
      <w:r w:rsidR="00872023" w:rsidRPr="00790A72">
        <w:rPr>
          <w:sz w:val="26"/>
          <w:szCs w:val="26"/>
        </w:rPr>
        <w:t xml:space="preserve">         № 05-226, № 05-227).</w:t>
      </w:r>
    </w:p>
    <w:p w14:paraId="2CCC84B6" w14:textId="5C6AC43D" w:rsidR="005F6F94" w:rsidRDefault="00872023" w:rsidP="0032036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Согласно сведениям из Единого реестра субъектов малого и среднего предпринимательства ООО «Сервис-Стройтранс» является малым предприятием (дата включения в реестр 01.08.2016).</w:t>
      </w:r>
    </w:p>
    <w:p w14:paraId="427924D6" w14:textId="379883A7" w:rsidR="00872023" w:rsidRDefault="00872023" w:rsidP="0032036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1A59" w:rsidRPr="00CF1FA8">
        <w:rPr>
          <w:sz w:val="26"/>
          <w:szCs w:val="26"/>
        </w:rPr>
        <w:t xml:space="preserve">Заявления направлены ООО «Сервис-Стройтранс» в адрес Администрации города Пыть-Яха </w:t>
      </w:r>
      <w:r w:rsidR="00CF1FA8" w:rsidRPr="00CF1FA8">
        <w:rPr>
          <w:sz w:val="26"/>
          <w:szCs w:val="26"/>
        </w:rPr>
        <w:t>24.10.2024 исх. № 66 (вх. № 1-Вх-13002 от 24.10.2024),</w:t>
      </w:r>
      <w:r w:rsidR="00CF1FA8">
        <w:rPr>
          <w:sz w:val="26"/>
          <w:szCs w:val="26"/>
        </w:rPr>
        <w:t xml:space="preserve"> №</w:t>
      </w:r>
      <w:r w:rsidR="00CF1FA8" w:rsidRPr="00CF1FA8">
        <w:rPr>
          <w:sz w:val="26"/>
          <w:szCs w:val="26"/>
        </w:rPr>
        <w:t xml:space="preserve"> 67 (вх. № 1-Вх-13000 от 24.10.2024),</w:t>
      </w:r>
      <w:r w:rsidR="00CF1FA8">
        <w:rPr>
          <w:sz w:val="26"/>
          <w:szCs w:val="26"/>
        </w:rPr>
        <w:t xml:space="preserve"> №</w:t>
      </w:r>
      <w:r w:rsidR="00CF1FA8" w:rsidRPr="00CF1FA8">
        <w:rPr>
          <w:sz w:val="26"/>
          <w:szCs w:val="26"/>
        </w:rPr>
        <w:t xml:space="preserve"> 68 (вх. № 1-Вх-13001 от 24.10.2024), </w:t>
      </w:r>
      <w:r w:rsidR="00CF1FA8">
        <w:rPr>
          <w:sz w:val="26"/>
          <w:szCs w:val="26"/>
        </w:rPr>
        <w:t xml:space="preserve">№ </w:t>
      </w:r>
      <w:r w:rsidR="00CF1FA8" w:rsidRPr="00CF1FA8">
        <w:rPr>
          <w:sz w:val="26"/>
          <w:szCs w:val="26"/>
        </w:rPr>
        <w:t>69 (вх. № 1-Вх-12999 от 24.10.2024),</w:t>
      </w:r>
      <w:r w:rsidR="00CF1FA8">
        <w:rPr>
          <w:sz w:val="26"/>
          <w:szCs w:val="26"/>
        </w:rPr>
        <w:t xml:space="preserve"> №</w:t>
      </w:r>
      <w:r w:rsidR="00CF1FA8" w:rsidRPr="00CF1FA8">
        <w:rPr>
          <w:sz w:val="26"/>
          <w:szCs w:val="26"/>
        </w:rPr>
        <w:t xml:space="preserve"> 70 (вх. № 1-Вх-12998 от 24.10.2024)</w:t>
      </w:r>
      <w:r w:rsidR="00C131B9">
        <w:rPr>
          <w:sz w:val="26"/>
          <w:szCs w:val="26"/>
        </w:rPr>
        <w:t xml:space="preserve"> о продажи вышеупомянутого имущества в частную собственность в порядке реализации преимущественного права с рассрочкой оплаты сроком на пять лет.</w:t>
      </w:r>
    </w:p>
    <w:p w14:paraId="152EC9B1" w14:textId="77777777" w:rsidR="00FC5991" w:rsidRDefault="00FC5991" w:rsidP="0032036A">
      <w:pPr>
        <w:jc w:val="both"/>
        <w:rPr>
          <w:sz w:val="26"/>
          <w:szCs w:val="26"/>
        </w:rPr>
      </w:pPr>
    </w:p>
    <w:p w14:paraId="36F7A561" w14:textId="1EDF20F7" w:rsidR="00FC5991" w:rsidRDefault="00FC5991" w:rsidP="00FC59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</w:t>
      </w:r>
      <w:r w:rsidR="009C65C8">
        <w:rPr>
          <w:sz w:val="26"/>
          <w:szCs w:val="26"/>
        </w:rPr>
        <w:t xml:space="preserve">замечание и </w:t>
      </w:r>
      <w:r>
        <w:rPr>
          <w:sz w:val="26"/>
          <w:szCs w:val="26"/>
        </w:rPr>
        <w:t xml:space="preserve">предложение: </w:t>
      </w:r>
    </w:p>
    <w:p w14:paraId="55904A43" w14:textId="77777777" w:rsidR="00FC5991" w:rsidRDefault="00FC5991" w:rsidP="00FC59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667A0">
        <w:rPr>
          <w:sz w:val="26"/>
          <w:szCs w:val="26"/>
        </w:rPr>
        <w:t>риватизация</w:t>
      </w:r>
      <w:r>
        <w:rPr>
          <w:sz w:val="26"/>
          <w:szCs w:val="26"/>
        </w:rPr>
        <w:t xml:space="preserve"> </w:t>
      </w:r>
      <w:r w:rsidRPr="00B667A0">
        <w:rPr>
          <w:sz w:val="26"/>
          <w:szCs w:val="26"/>
        </w:rPr>
        <w:t>зданий, строений и сооружений</w:t>
      </w:r>
      <w:r>
        <w:rPr>
          <w:sz w:val="26"/>
          <w:szCs w:val="26"/>
        </w:rPr>
        <w:t xml:space="preserve"> </w:t>
      </w:r>
      <w:r w:rsidRPr="00B667A0">
        <w:rPr>
          <w:sz w:val="26"/>
          <w:szCs w:val="26"/>
        </w:rPr>
        <w:t xml:space="preserve">осуществляется </w:t>
      </w:r>
      <w:r w:rsidRPr="00FB6DAF">
        <w:rPr>
          <w:sz w:val="26"/>
          <w:szCs w:val="26"/>
          <w:u w:val="single"/>
        </w:rPr>
        <w:t>одновременно с отчуждением лицу, приобретающему такое имущество, земельных участков, занимаемых таким имуществом и необходим</w:t>
      </w:r>
      <w:bookmarkStart w:id="1" w:name="_GoBack"/>
      <w:bookmarkEnd w:id="1"/>
      <w:r w:rsidRPr="00FB6DAF">
        <w:rPr>
          <w:sz w:val="26"/>
          <w:szCs w:val="26"/>
          <w:u w:val="single"/>
        </w:rPr>
        <w:t>ых для их использования</w:t>
      </w:r>
      <w:r>
        <w:rPr>
          <w:sz w:val="26"/>
          <w:szCs w:val="26"/>
        </w:rPr>
        <w:t xml:space="preserve"> (п. 1 ст. 38 Закона № 178-ФЗ). </w:t>
      </w:r>
    </w:p>
    <w:p w14:paraId="1B7DC5E2" w14:textId="77777777" w:rsidR="00FC5991" w:rsidRDefault="00FC5991" w:rsidP="00FC59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 5 Правил </w:t>
      </w:r>
      <w:r w:rsidRPr="00ED59A4">
        <w:rPr>
          <w:sz w:val="26"/>
          <w:szCs w:val="26"/>
        </w:rPr>
        <w:t>разработки прогнозных планов (программ) приватизации государственного и муниципального имущества</w:t>
      </w:r>
      <w:r>
        <w:rPr>
          <w:sz w:val="26"/>
          <w:szCs w:val="26"/>
        </w:rPr>
        <w:t>, утвержденных</w:t>
      </w:r>
      <w:r w:rsidRPr="00ED59A4">
        <w:rPr>
          <w:sz w:val="26"/>
          <w:szCs w:val="26"/>
        </w:rPr>
        <w:t xml:space="preserve"> </w:t>
      </w:r>
      <w:r w:rsidRPr="005807F3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Pr="005807F3">
        <w:rPr>
          <w:sz w:val="26"/>
          <w:szCs w:val="26"/>
        </w:rPr>
        <w:t xml:space="preserve"> Правит</w:t>
      </w:r>
      <w:r>
        <w:rPr>
          <w:sz w:val="26"/>
          <w:szCs w:val="26"/>
        </w:rPr>
        <w:t xml:space="preserve">ельства РФ № </w:t>
      </w:r>
      <w:r w:rsidRPr="005807F3">
        <w:rPr>
          <w:sz w:val="26"/>
          <w:szCs w:val="26"/>
        </w:rPr>
        <w:t>806</w:t>
      </w:r>
      <w:r>
        <w:rPr>
          <w:sz w:val="26"/>
          <w:szCs w:val="26"/>
        </w:rPr>
        <w:t xml:space="preserve"> Программы приватизации должны содержать </w:t>
      </w:r>
      <w:r w:rsidRPr="00ED59A4">
        <w:rPr>
          <w:sz w:val="26"/>
          <w:szCs w:val="26"/>
        </w:rPr>
        <w:t>сведения</w:t>
      </w:r>
      <w:r>
        <w:rPr>
          <w:sz w:val="26"/>
          <w:szCs w:val="26"/>
        </w:rPr>
        <w:t xml:space="preserve"> об ином имуществе, составляющем </w:t>
      </w:r>
      <w:r w:rsidRPr="00ED59A4">
        <w:rPr>
          <w:sz w:val="26"/>
          <w:szCs w:val="26"/>
        </w:rPr>
        <w:t>казну муниципального образования</w:t>
      </w:r>
      <w:r>
        <w:rPr>
          <w:sz w:val="26"/>
          <w:szCs w:val="26"/>
        </w:rPr>
        <w:t xml:space="preserve">. </w:t>
      </w:r>
    </w:p>
    <w:p w14:paraId="431D24E6" w14:textId="77777777" w:rsidR="00FC5991" w:rsidRDefault="00FC5991" w:rsidP="00FC59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Стандартом «</w:t>
      </w:r>
      <w:r w:rsidRPr="002409DB">
        <w:rPr>
          <w:sz w:val="26"/>
          <w:szCs w:val="26"/>
        </w:rPr>
        <w:t>Госуда</w:t>
      </w:r>
      <w:r>
        <w:rPr>
          <w:sz w:val="26"/>
          <w:szCs w:val="26"/>
        </w:rPr>
        <w:t xml:space="preserve">рственная (муниципальная) казна» земельные участки должны быть отражены в составе имущества казны по их кадастровой стоимости. </w:t>
      </w:r>
      <w:r>
        <w:rPr>
          <w:sz w:val="26"/>
          <w:szCs w:val="26"/>
        </w:rPr>
        <w:tab/>
        <w:t>В соответствии с пп. 4 п. 2.3 Положения</w:t>
      </w:r>
      <w:r w:rsidRPr="00444996">
        <w:rPr>
          <w:sz w:val="26"/>
          <w:szCs w:val="26"/>
        </w:rPr>
        <w:t xml:space="preserve"> о приватизации</w:t>
      </w:r>
      <w:r>
        <w:rPr>
          <w:sz w:val="26"/>
          <w:szCs w:val="26"/>
        </w:rPr>
        <w:t xml:space="preserve"> Прогнозный план приватизации должен содержать в т.ч. балансовую стоимость имущества.</w:t>
      </w:r>
    </w:p>
    <w:p w14:paraId="501D756D" w14:textId="1F05BFE8" w:rsidR="00FC5991" w:rsidRDefault="00790A72" w:rsidP="00FC59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</w:t>
      </w:r>
      <w:r w:rsidR="00FC5991">
        <w:rPr>
          <w:sz w:val="26"/>
          <w:szCs w:val="26"/>
        </w:rPr>
        <w:t xml:space="preserve"> в </w:t>
      </w:r>
      <w:r w:rsidR="00D03260">
        <w:rPr>
          <w:sz w:val="26"/>
          <w:szCs w:val="26"/>
        </w:rPr>
        <w:t xml:space="preserve">столбце с </w:t>
      </w:r>
      <w:r>
        <w:rPr>
          <w:sz w:val="26"/>
          <w:szCs w:val="26"/>
        </w:rPr>
        <w:t>заголовком</w:t>
      </w:r>
      <w:r w:rsidR="00D03260">
        <w:rPr>
          <w:sz w:val="26"/>
          <w:szCs w:val="26"/>
        </w:rPr>
        <w:t xml:space="preserve"> «Назначение, балансовая стоимость (руб.)</w:t>
      </w:r>
      <w:r w:rsidR="003A02A6">
        <w:rPr>
          <w:sz w:val="26"/>
          <w:szCs w:val="26"/>
        </w:rPr>
        <w:t>» необходимо</w:t>
      </w:r>
      <w:r w:rsidR="00D03260">
        <w:rPr>
          <w:sz w:val="26"/>
          <w:szCs w:val="26"/>
        </w:rPr>
        <w:t xml:space="preserve"> указать кадастровую стоимость з</w:t>
      </w:r>
      <w:r w:rsidR="002C5C63">
        <w:rPr>
          <w:sz w:val="26"/>
          <w:szCs w:val="26"/>
        </w:rPr>
        <w:t>е</w:t>
      </w:r>
      <w:r w:rsidR="00D03260">
        <w:rPr>
          <w:sz w:val="26"/>
          <w:szCs w:val="26"/>
        </w:rPr>
        <w:t>мельных участков</w:t>
      </w:r>
      <w:r w:rsidR="003A02A6">
        <w:rPr>
          <w:sz w:val="26"/>
          <w:szCs w:val="26"/>
        </w:rPr>
        <w:t>.</w:t>
      </w:r>
    </w:p>
    <w:p w14:paraId="3A9FF701" w14:textId="6D13D9C7" w:rsidR="00790A72" w:rsidRDefault="00790A72" w:rsidP="00FC59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вышеизложенного,</w:t>
      </w:r>
      <w:r w:rsidR="009C65C8">
        <w:rPr>
          <w:sz w:val="26"/>
          <w:szCs w:val="26"/>
        </w:rPr>
        <w:t xml:space="preserve"> Счетно-контрольная палата города Пыть-Яха предлагает</w:t>
      </w:r>
      <w:r>
        <w:rPr>
          <w:sz w:val="26"/>
          <w:szCs w:val="26"/>
        </w:rPr>
        <w:t xml:space="preserve"> Администрации внести соответствующие корректи</w:t>
      </w:r>
      <w:r w:rsidR="00902353">
        <w:rPr>
          <w:sz w:val="26"/>
          <w:szCs w:val="26"/>
        </w:rPr>
        <w:t>вы</w:t>
      </w:r>
      <w:r w:rsidR="009C65C8">
        <w:rPr>
          <w:sz w:val="26"/>
          <w:szCs w:val="26"/>
        </w:rPr>
        <w:t xml:space="preserve"> и дополнить соответствующий столбец</w:t>
      </w:r>
      <w:r w:rsidR="00FB6DAF">
        <w:rPr>
          <w:sz w:val="26"/>
          <w:szCs w:val="26"/>
        </w:rPr>
        <w:t xml:space="preserve"> кадастровой стоимостью земельных участков</w:t>
      </w:r>
      <w:r w:rsidR="009C65C8">
        <w:rPr>
          <w:sz w:val="26"/>
          <w:szCs w:val="26"/>
        </w:rPr>
        <w:t>.</w:t>
      </w:r>
    </w:p>
    <w:p w14:paraId="6814E629" w14:textId="77777777" w:rsidR="009D160B" w:rsidRPr="00790A72" w:rsidRDefault="009D160B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</w:p>
    <w:p w14:paraId="04CEB353" w14:textId="12DC0CAE" w:rsidR="00534741" w:rsidRPr="00CD3163" w:rsidRDefault="00D6044C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</w:r>
      <w:r w:rsidR="00534741" w:rsidRPr="00CD3163">
        <w:rPr>
          <w:sz w:val="26"/>
          <w:szCs w:val="26"/>
        </w:rPr>
        <w:t xml:space="preserve">Счетно-контрольная палата города Пыть-Яха </w:t>
      </w:r>
      <w:r w:rsidR="00004FF3" w:rsidRPr="00CD3163">
        <w:rPr>
          <w:sz w:val="26"/>
          <w:szCs w:val="26"/>
        </w:rPr>
        <w:t>считает возможным рекомендовать</w:t>
      </w:r>
      <w:r w:rsidR="00534741" w:rsidRPr="00CD3163">
        <w:rPr>
          <w:sz w:val="26"/>
          <w:szCs w:val="26"/>
        </w:rPr>
        <w:t xml:space="preserve"> Думе города Пыть-Яха к рассмотрению проект решения Думы города Пыть-Яха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 w:rsidR="009C65C8">
        <w:rPr>
          <w:sz w:val="26"/>
          <w:szCs w:val="26"/>
        </w:rPr>
        <w:t xml:space="preserve"> после устранения Администрацией города Пыть-Яха </w:t>
      </w:r>
      <w:r w:rsidR="00ED2DAF" w:rsidRPr="00CD3163">
        <w:rPr>
          <w:sz w:val="26"/>
          <w:szCs w:val="26"/>
        </w:rPr>
        <w:t>замечани</w:t>
      </w:r>
      <w:r w:rsidR="009C65C8">
        <w:rPr>
          <w:sz w:val="26"/>
          <w:szCs w:val="26"/>
        </w:rPr>
        <w:t>я</w:t>
      </w:r>
      <w:r w:rsidR="00ED2DAF" w:rsidRPr="00CD3163">
        <w:rPr>
          <w:sz w:val="26"/>
          <w:szCs w:val="26"/>
        </w:rPr>
        <w:t xml:space="preserve"> и </w:t>
      </w:r>
      <w:r w:rsidR="009D160B" w:rsidRPr="00CD3163">
        <w:rPr>
          <w:sz w:val="26"/>
          <w:szCs w:val="26"/>
        </w:rPr>
        <w:t>предложени</w:t>
      </w:r>
      <w:r w:rsidR="009C65C8">
        <w:rPr>
          <w:sz w:val="26"/>
          <w:szCs w:val="26"/>
        </w:rPr>
        <w:t>я</w:t>
      </w:r>
      <w:r w:rsidR="00534741" w:rsidRPr="00CD3163">
        <w:rPr>
          <w:sz w:val="26"/>
          <w:szCs w:val="26"/>
        </w:rPr>
        <w:t>.</w:t>
      </w:r>
    </w:p>
    <w:p w14:paraId="08C2375F" w14:textId="77777777" w:rsidR="00D11F5E" w:rsidRPr="00CD3163" w:rsidRDefault="00D11F5E" w:rsidP="0068637A">
      <w:pPr>
        <w:jc w:val="both"/>
        <w:rPr>
          <w:sz w:val="26"/>
          <w:szCs w:val="26"/>
        </w:rPr>
      </w:pPr>
    </w:p>
    <w:p w14:paraId="1DD2DE2D" w14:textId="77777777" w:rsidR="004A50B0" w:rsidRPr="00CD3163" w:rsidRDefault="004A50B0" w:rsidP="0068637A">
      <w:pPr>
        <w:jc w:val="both"/>
        <w:rPr>
          <w:sz w:val="26"/>
          <w:szCs w:val="26"/>
        </w:rPr>
      </w:pPr>
    </w:p>
    <w:p w14:paraId="3DA233B2" w14:textId="77777777" w:rsidR="0068637A" w:rsidRPr="00CD3163" w:rsidRDefault="0068637A" w:rsidP="0068637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>Инспектор</w:t>
      </w:r>
    </w:p>
    <w:p w14:paraId="12A61B38" w14:textId="77777777" w:rsidR="0068637A" w:rsidRPr="00CD3163" w:rsidRDefault="0068637A" w:rsidP="0068637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>Счетно-контрольной палаты</w:t>
      </w:r>
    </w:p>
    <w:p w14:paraId="096EE7DF" w14:textId="77777777" w:rsidR="008460E7" w:rsidRPr="00CD3163" w:rsidRDefault="0068637A" w:rsidP="004549C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города Пыть-Яха                                                                                                     </w:t>
      </w:r>
      <w:r w:rsidR="004A50B0" w:rsidRPr="00CD3163">
        <w:rPr>
          <w:sz w:val="26"/>
          <w:szCs w:val="26"/>
        </w:rPr>
        <w:t xml:space="preserve">      </w:t>
      </w:r>
      <w:r w:rsidR="00CF46F5" w:rsidRPr="00CD3163">
        <w:rPr>
          <w:sz w:val="26"/>
          <w:szCs w:val="26"/>
        </w:rPr>
        <w:t xml:space="preserve"> </w:t>
      </w:r>
      <w:r w:rsidR="00ED2DAF" w:rsidRPr="00CD3163">
        <w:rPr>
          <w:sz w:val="26"/>
          <w:szCs w:val="26"/>
        </w:rPr>
        <w:t>Г.Ф. Урубкова</w:t>
      </w:r>
    </w:p>
    <w:sectPr w:rsidR="008460E7" w:rsidRPr="00CD3163" w:rsidSect="00DD6966">
      <w:headerReference w:type="default" r:id="rId13"/>
      <w:headerReference w:type="first" r:id="rId14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360C1" w14:textId="77777777" w:rsidR="00F74130" w:rsidRDefault="00F74130">
      <w:r>
        <w:separator/>
      </w:r>
    </w:p>
  </w:endnote>
  <w:endnote w:type="continuationSeparator" w:id="0">
    <w:p w14:paraId="524585F3" w14:textId="77777777" w:rsidR="00F74130" w:rsidRDefault="00F7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90FD0" w14:textId="77777777" w:rsidR="00F74130" w:rsidRDefault="00F74130">
      <w:r>
        <w:separator/>
      </w:r>
    </w:p>
  </w:footnote>
  <w:footnote w:type="continuationSeparator" w:id="0">
    <w:p w14:paraId="16681DCF" w14:textId="77777777" w:rsidR="00F74130" w:rsidRDefault="00F74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8C24D" w14:textId="77777777" w:rsidR="007A6022" w:rsidRDefault="00066C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131B9">
      <w:rPr>
        <w:noProof/>
      </w:rPr>
      <w:t>4</w:t>
    </w:r>
    <w:r>
      <w:fldChar w:fldCharType="end"/>
    </w:r>
  </w:p>
  <w:p w14:paraId="5E42DB0A" w14:textId="77777777" w:rsidR="007A6022" w:rsidRDefault="00F7413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9F73B" w14:textId="77777777" w:rsidR="007A6022" w:rsidRDefault="00F74130">
    <w:pPr>
      <w:pStyle w:val="a5"/>
      <w:jc w:val="right"/>
    </w:pPr>
  </w:p>
  <w:p w14:paraId="032E792A" w14:textId="77777777" w:rsidR="007A6022" w:rsidRDefault="00F741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A80B9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81112"/>
    <w:multiLevelType w:val="hybridMultilevel"/>
    <w:tmpl w:val="C3227176"/>
    <w:lvl w:ilvl="0" w:tplc="26667B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7A"/>
    <w:rsid w:val="00004FF3"/>
    <w:rsid w:val="00016AA7"/>
    <w:rsid w:val="000242B1"/>
    <w:rsid w:val="00031C89"/>
    <w:rsid w:val="00032F93"/>
    <w:rsid w:val="00046863"/>
    <w:rsid w:val="00061C41"/>
    <w:rsid w:val="00066C83"/>
    <w:rsid w:val="000670A4"/>
    <w:rsid w:val="0008769B"/>
    <w:rsid w:val="000879D0"/>
    <w:rsid w:val="00092CEF"/>
    <w:rsid w:val="000A07FA"/>
    <w:rsid w:val="000A4723"/>
    <w:rsid w:val="000B7485"/>
    <w:rsid w:val="000C7C49"/>
    <w:rsid w:val="000D0084"/>
    <w:rsid w:val="000D4EC7"/>
    <w:rsid w:val="001051C1"/>
    <w:rsid w:val="00113B4C"/>
    <w:rsid w:val="00124A39"/>
    <w:rsid w:val="00166B99"/>
    <w:rsid w:val="00167188"/>
    <w:rsid w:val="00171643"/>
    <w:rsid w:val="001804BA"/>
    <w:rsid w:val="0018669A"/>
    <w:rsid w:val="00186B7C"/>
    <w:rsid w:val="00194E2C"/>
    <w:rsid w:val="001D3109"/>
    <w:rsid w:val="001D6BC7"/>
    <w:rsid w:val="001E57DB"/>
    <w:rsid w:val="001F7A9A"/>
    <w:rsid w:val="00216371"/>
    <w:rsid w:val="00217D9B"/>
    <w:rsid w:val="00224332"/>
    <w:rsid w:val="00246DF7"/>
    <w:rsid w:val="00251645"/>
    <w:rsid w:val="00253606"/>
    <w:rsid w:val="00255344"/>
    <w:rsid w:val="00261924"/>
    <w:rsid w:val="00284B75"/>
    <w:rsid w:val="0029252D"/>
    <w:rsid w:val="002A20B7"/>
    <w:rsid w:val="002C5C63"/>
    <w:rsid w:val="002C6FBB"/>
    <w:rsid w:val="002F357F"/>
    <w:rsid w:val="0032036A"/>
    <w:rsid w:val="0033327D"/>
    <w:rsid w:val="003711BF"/>
    <w:rsid w:val="003737BD"/>
    <w:rsid w:val="00376465"/>
    <w:rsid w:val="003A02A6"/>
    <w:rsid w:val="003A4C1F"/>
    <w:rsid w:val="003B1887"/>
    <w:rsid w:val="003E31C7"/>
    <w:rsid w:val="00401D76"/>
    <w:rsid w:val="00412043"/>
    <w:rsid w:val="00414E6F"/>
    <w:rsid w:val="004205DC"/>
    <w:rsid w:val="00435774"/>
    <w:rsid w:val="00451A59"/>
    <w:rsid w:val="004549CA"/>
    <w:rsid w:val="00481D5D"/>
    <w:rsid w:val="0049221A"/>
    <w:rsid w:val="00497727"/>
    <w:rsid w:val="004A1DAD"/>
    <w:rsid w:val="004A50B0"/>
    <w:rsid w:val="004B1E36"/>
    <w:rsid w:val="004D4AFB"/>
    <w:rsid w:val="005040F1"/>
    <w:rsid w:val="00525651"/>
    <w:rsid w:val="00534741"/>
    <w:rsid w:val="005359FE"/>
    <w:rsid w:val="00536156"/>
    <w:rsid w:val="00536E44"/>
    <w:rsid w:val="00542B0B"/>
    <w:rsid w:val="005616C8"/>
    <w:rsid w:val="005762A7"/>
    <w:rsid w:val="005C705C"/>
    <w:rsid w:val="005E5870"/>
    <w:rsid w:val="005F2C21"/>
    <w:rsid w:val="005F621F"/>
    <w:rsid w:val="005F6F94"/>
    <w:rsid w:val="0060032B"/>
    <w:rsid w:val="00612FF4"/>
    <w:rsid w:val="00635A69"/>
    <w:rsid w:val="00645FA9"/>
    <w:rsid w:val="006529E3"/>
    <w:rsid w:val="00653BB4"/>
    <w:rsid w:val="00662982"/>
    <w:rsid w:val="00664A09"/>
    <w:rsid w:val="0068637A"/>
    <w:rsid w:val="006C4AA2"/>
    <w:rsid w:val="006E6EBE"/>
    <w:rsid w:val="007312D8"/>
    <w:rsid w:val="00735B1A"/>
    <w:rsid w:val="00736726"/>
    <w:rsid w:val="00761379"/>
    <w:rsid w:val="00764965"/>
    <w:rsid w:val="0077190D"/>
    <w:rsid w:val="0078135D"/>
    <w:rsid w:val="00783F19"/>
    <w:rsid w:val="00790A72"/>
    <w:rsid w:val="007A03D8"/>
    <w:rsid w:val="007A6C0D"/>
    <w:rsid w:val="00836FEB"/>
    <w:rsid w:val="008460E7"/>
    <w:rsid w:val="00851794"/>
    <w:rsid w:val="00855229"/>
    <w:rsid w:val="00866434"/>
    <w:rsid w:val="00871748"/>
    <w:rsid w:val="00872023"/>
    <w:rsid w:val="00890EC4"/>
    <w:rsid w:val="008A30B2"/>
    <w:rsid w:val="008B0B8E"/>
    <w:rsid w:val="008C421B"/>
    <w:rsid w:val="008D0F18"/>
    <w:rsid w:val="008D3617"/>
    <w:rsid w:val="008E1D20"/>
    <w:rsid w:val="008E2F69"/>
    <w:rsid w:val="008E7144"/>
    <w:rsid w:val="00902353"/>
    <w:rsid w:val="009478B8"/>
    <w:rsid w:val="009478DB"/>
    <w:rsid w:val="00950C41"/>
    <w:rsid w:val="00985268"/>
    <w:rsid w:val="009C0463"/>
    <w:rsid w:val="009C0B5D"/>
    <w:rsid w:val="009C43D3"/>
    <w:rsid w:val="009C65C8"/>
    <w:rsid w:val="009D160B"/>
    <w:rsid w:val="009D2457"/>
    <w:rsid w:val="009E7825"/>
    <w:rsid w:val="009F7EF2"/>
    <w:rsid w:val="00A17D70"/>
    <w:rsid w:val="00A22B42"/>
    <w:rsid w:val="00A33127"/>
    <w:rsid w:val="00A51772"/>
    <w:rsid w:val="00A844CC"/>
    <w:rsid w:val="00A87319"/>
    <w:rsid w:val="00AA0A3D"/>
    <w:rsid w:val="00AB6EED"/>
    <w:rsid w:val="00AC047D"/>
    <w:rsid w:val="00AE3FCD"/>
    <w:rsid w:val="00AF4C61"/>
    <w:rsid w:val="00B22AB1"/>
    <w:rsid w:val="00B42115"/>
    <w:rsid w:val="00B45284"/>
    <w:rsid w:val="00B72D72"/>
    <w:rsid w:val="00B74976"/>
    <w:rsid w:val="00B83EF0"/>
    <w:rsid w:val="00B927B4"/>
    <w:rsid w:val="00B971D3"/>
    <w:rsid w:val="00BA0A13"/>
    <w:rsid w:val="00BC520C"/>
    <w:rsid w:val="00BC7CFE"/>
    <w:rsid w:val="00BD0CB4"/>
    <w:rsid w:val="00BD2DA7"/>
    <w:rsid w:val="00BD459B"/>
    <w:rsid w:val="00C131B9"/>
    <w:rsid w:val="00C16C0C"/>
    <w:rsid w:val="00C30131"/>
    <w:rsid w:val="00C304AC"/>
    <w:rsid w:val="00C30DA0"/>
    <w:rsid w:val="00C35E29"/>
    <w:rsid w:val="00C451BD"/>
    <w:rsid w:val="00C527F2"/>
    <w:rsid w:val="00C54D9E"/>
    <w:rsid w:val="00C90BE3"/>
    <w:rsid w:val="00C930E6"/>
    <w:rsid w:val="00C96F01"/>
    <w:rsid w:val="00CA6757"/>
    <w:rsid w:val="00CC2E48"/>
    <w:rsid w:val="00CD3163"/>
    <w:rsid w:val="00CF1FA8"/>
    <w:rsid w:val="00CF46F5"/>
    <w:rsid w:val="00D03260"/>
    <w:rsid w:val="00D11F5E"/>
    <w:rsid w:val="00D417E3"/>
    <w:rsid w:val="00D46E4A"/>
    <w:rsid w:val="00D55630"/>
    <w:rsid w:val="00D6044C"/>
    <w:rsid w:val="00D6490C"/>
    <w:rsid w:val="00D76A8E"/>
    <w:rsid w:val="00D85FBB"/>
    <w:rsid w:val="00D92AC6"/>
    <w:rsid w:val="00DC0D74"/>
    <w:rsid w:val="00DC2262"/>
    <w:rsid w:val="00DD10D4"/>
    <w:rsid w:val="00DD6966"/>
    <w:rsid w:val="00DF16B8"/>
    <w:rsid w:val="00DF337F"/>
    <w:rsid w:val="00E24530"/>
    <w:rsid w:val="00E272AA"/>
    <w:rsid w:val="00E35B75"/>
    <w:rsid w:val="00E435BA"/>
    <w:rsid w:val="00E46ECF"/>
    <w:rsid w:val="00E51B3B"/>
    <w:rsid w:val="00E63EAC"/>
    <w:rsid w:val="00E71C3F"/>
    <w:rsid w:val="00E97FF9"/>
    <w:rsid w:val="00EA2458"/>
    <w:rsid w:val="00EB4F63"/>
    <w:rsid w:val="00EC08B3"/>
    <w:rsid w:val="00ED2DAF"/>
    <w:rsid w:val="00EE312E"/>
    <w:rsid w:val="00F021A5"/>
    <w:rsid w:val="00F229E1"/>
    <w:rsid w:val="00F54D8C"/>
    <w:rsid w:val="00F74130"/>
    <w:rsid w:val="00FB0F4C"/>
    <w:rsid w:val="00FB6DAF"/>
    <w:rsid w:val="00FB7EC5"/>
    <w:rsid w:val="00FC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E099D"/>
  <w15:chartTrackingRefBased/>
  <w15:docId w15:val="{F731E22E-81AB-42E1-8709-0B6376CB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37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8637A"/>
    <w:rPr>
      <w:color w:val="0563C1"/>
      <w:u w:val="single"/>
    </w:rPr>
  </w:style>
  <w:style w:type="paragraph" w:customStyle="1" w:styleId="1">
    <w:name w:val="Абзац списка1"/>
    <w:basedOn w:val="a0"/>
    <w:rsid w:val="0068637A"/>
    <w:pPr>
      <w:ind w:left="720"/>
    </w:pPr>
  </w:style>
  <w:style w:type="paragraph" w:styleId="a5">
    <w:name w:val="header"/>
    <w:basedOn w:val="a0"/>
    <w:link w:val="a6"/>
    <w:rsid w:val="00686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68637A"/>
    <w:rPr>
      <w:sz w:val="24"/>
      <w:szCs w:val="24"/>
    </w:rPr>
  </w:style>
  <w:style w:type="paragraph" w:customStyle="1" w:styleId="a7">
    <w:name w:val="Знак Знак Знак Знак Знак Знак Знак Знак"/>
    <w:basedOn w:val="a0"/>
    <w:rsid w:val="006863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rsid w:val="0068637A"/>
    <w:pPr>
      <w:numPr>
        <w:numId w:val="2"/>
      </w:numPr>
    </w:pPr>
  </w:style>
  <w:style w:type="paragraph" w:styleId="a8">
    <w:name w:val="Title"/>
    <w:basedOn w:val="a0"/>
    <w:next w:val="a0"/>
    <w:link w:val="a9"/>
    <w:qFormat/>
    <w:rsid w:val="006863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68637A"/>
    <w:rPr>
      <w:rFonts w:ascii="Calibri Light" w:hAnsi="Calibri Light"/>
      <w:b/>
      <w:bCs/>
      <w:kern w:val="28"/>
      <w:sz w:val="32"/>
      <w:szCs w:val="32"/>
    </w:rPr>
  </w:style>
  <w:style w:type="paragraph" w:styleId="aa">
    <w:name w:val="Balloon Text"/>
    <w:basedOn w:val="a0"/>
    <w:link w:val="ab"/>
    <w:rsid w:val="006863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68637A"/>
    <w:rPr>
      <w:rFonts w:ascii="Segoe UI" w:hAnsi="Segoe UI" w:cs="Segoe UI"/>
      <w:sz w:val="18"/>
      <w:szCs w:val="18"/>
    </w:rPr>
  </w:style>
  <w:style w:type="paragraph" w:customStyle="1" w:styleId="s15">
    <w:name w:val="s_15"/>
    <w:basedOn w:val="a0"/>
    <w:rsid w:val="00246DF7"/>
    <w:pPr>
      <w:spacing w:before="100" w:beforeAutospacing="1" w:after="100" w:afterAutospacing="1"/>
    </w:pPr>
  </w:style>
  <w:style w:type="character" w:customStyle="1" w:styleId="s10">
    <w:name w:val="s_10"/>
    <w:basedOn w:val="a1"/>
    <w:rsid w:val="00246DF7"/>
  </w:style>
  <w:style w:type="paragraph" w:customStyle="1" w:styleId="s1">
    <w:name w:val="s_1"/>
    <w:basedOn w:val="a0"/>
    <w:rsid w:val="00246DF7"/>
    <w:pPr>
      <w:spacing w:before="100" w:beforeAutospacing="1" w:after="100" w:afterAutospacing="1"/>
    </w:pPr>
  </w:style>
  <w:style w:type="paragraph" w:styleId="ac">
    <w:name w:val="Normal (Web)"/>
    <w:basedOn w:val="a0"/>
    <w:rsid w:val="00166B99"/>
  </w:style>
  <w:style w:type="character" w:customStyle="1" w:styleId="UnresolvedMention">
    <w:name w:val="Unresolved Mention"/>
    <w:basedOn w:val="a1"/>
    <w:uiPriority w:val="99"/>
    <w:semiHidden/>
    <w:unhideWhenUsed/>
    <w:rsid w:val="003203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3DF63-0543-4DDE-BB1D-1900FDAA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2858</TotalTime>
  <Pages>4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88</cp:revision>
  <cp:lastPrinted>2023-12-01T06:38:00Z</cp:lastPrinted>
  <dcterms:created xsi:type="dcterms:W3CDTF">2020-12-22T04:21:00Z</dcterms:created>
  <dcterms:modified xsi:type="dcterms:W3CDTF">2024-11-26T10:03:00Z</dcterms:modified>
</cp:coreProperties>
</file>